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13BB" w:rsidRDefault="00D045A7" w:rsidP="001513BB">
      <w:pPr>
        <w:pStyle w:val="data"/>
        <w:shd w:val="clear" w:color="auto" w:fill="F5F5F5"/>
        <w:spacing w:before="0" w:beforeAutospacing="0"/>
        <w:rPr>
          <w:rFonts w:ascii="Arial" w:hAnsi="Arial" w:cs="Arial"/>
          <w:color w:val="444444"/>
          <w:sz w:val="20"/>
          <w:szCs w:val="20"/>
        </w:rPr>
      </w:pPr>
      <w:r w:rsidRPr="00D045A7">
        <w:rPr>
          <w:rFonts w:ascii="Scripticus_bold" w:hAnsi="Scripticus_bold"/>
          <w:color w:val="000000"/>
          <w:sz w:val="20"/>
          <w:szCs w:val="20"/>
        </w:rPr>
        <w:br/>
      </w:r>
      <w:r w:rsidRPr="00D045A7">
        <w:rPr>
          <w:rFonts w:ascii="Scripticus_bold" w:hAnsi="Scripticus_bold"/>
          <w:color w:val="000000"/>
          <w:sz w:val="20"/>
          <w:szCs w:val="20"/>
        </w:rPr>
        <w:br/>
      </w:r>
      <w:r w:rsidR="001513BB">
        <w:rPr>
          <w:rFonts w:ascii="Arial" w:hAnsi="Arial" w:cs="Arial"/>
          <w:color w:val="01A894"/>
        </w:rPr>
        <w:t>Графики функций, формулы функций изучаемые в школе</w:t>
      </w:r>
    </w:p>
    <w:p w:rsidR="001513BB" w:rsidRDefault="001513BB" w:rsidP="001513BB"/>
    <w:tbl>
      <w:tblPr>
        <w:tblW w:w="0" w:type="auto"/>
        <w:jc w:val="center"/>
        <w:tblCellSpacing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5F5F5"/>
        <w:tblCellMar>
          <w:top w:w="108" w:type="dxa"/>
          <w:bottom w:w="108" w:type="dxa"/>
        </w:tblCellMar>
        <w:tblLook w:val="04A0" w:firstRow="1" w:lastRow="0" w:firstColumn="1" w:lastColumn="0" w:noHBand="0" w:noVBand="1"/>
      </w:tblPr>
      <w:tblGrid>
        <w:gridCol w:w="1921"/>
        <w:gridCol w:w="1467"/>
        <w:gridCol w:w="3176"/>
        <w:gridCol w:w="1895"/>
        <w:gridCol w:w="2336"/>
      </w:tblGrid>
      <w:tr w:rsidR="001513BB" w:rsidTr="001513BB">
        <w:trPr>
          <w:tblCellSpacing w:w="15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5F5F5"/>
            <w:vAlign w:val="center"/>
            <w:hideMark/>
          </w:tcPr>
          <w:p w:rsidR="001513BB" w:rsidRDefault="001513BB">
            <w:pPr>
              <w:jc w:val="center"/>
              <w:rPr>
                <w:rFonts w:ascii="Arial" w:hAnsi="Arial" w:cs="Arial"/>
                <w:b/>
                <w:bCs/>
                <w:color w:val="000000"/>
                <w:sz w:val="27"/>
                <w:szCs w:val="27"/>
              </w:rPr>
            </w:pPr>
            <w:r>
              <w:rPr>
                <w:rFonts w:ascii="Arial" w:hAnsi="Arial" w:cs="Arial"/>
                <w:b/>
                <w:bCs/>
                <w:color w:val="01A894"/>
                <w:sz w:val="27"/>
                <w:szCs w:val="27"/>
              </w:rPr>
              <w:t>Название функции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5F5F5"/>
            <w:vAlign w:val="center"/>
            <w:hideMark/>
          </w:tcPr>
          <w:p w:rsidR="001513BB" w:rsidRDefault="001513BB">
            <w:pPr>
              <w:jc w:val="center"/>
              <w:rPr>
                <w:rFonts w:ascii="Arial" w:hAnsi="Arial" w:cs="Arial"/>
                <w:b/>
                <w:bCs/>
                <w:color w:val="000000"/>
                <w:sz w:val="27"/>
                <w:szCs w:val="27"/>
              </w:rPr>
            </w:pPr>
            <w:r>
              <w:rPr>
                <w:rFonts w:ascii="Arial" w:hAnsi="Arial" w:cs="Arial"/>
                <w:b/>
                <w:bCs/>
                <w:color w:val="01A894"/>
                <w:sz w:val="27"/>
                <w:szCs w:val="27"/>
              </w:rPr>
              <w:t>Формула функции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5F5F5"/>
            <w:vAlign w:val="center"/>
            <w:hideMark/>
          </w:tcPr>
          <w:p w:rsidR="001513BB" w:rsidRDefault="001513BB">
            <w:pPr>
              <w:jc w:val="center"/>
              <w:rPr>
                <w:rFonts w:ascii="Arial" w:hAnsi="Arial" w:cs="Arial"/>
                <w:b/>
                <w:bCs/>
                <w:color w:val="000000"/>
                <w:sz w:val="27"/>
                <w:szCs w:val="27"/>
              </w:rPr>
            </w:pPr>
            <w:r>
              <w:rPr>
                <w:rFonts w:ascii="Arial" w:hAnsi="Arial" w:cs="Arial"/>
                <w:b/>
                <w:bCs/>
                <w:color w:val="01A894"/>
                <w:sz w:val="27"/>
                <w:szCs w:val="27"/>
              </w:rPr>
              <w:t>График функции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5F5F5"/>
            <w:vAlign w:val="center"/>
            <w:hideMark/>
          </w:tcPr>
          <w:p w:rsidR="001513BB" w:rsidRDefault="001513BB">
            <w:pPr>
              <w:jc w:val="center"/>
              <w:rPr>
                <w:rFonts w:ascii="Arial" w:hAnsi="Arial" w:cs="Arial"/>
                <w:b/>
                <w:bCs/>
                <w:color w:val="000000"/>
                <w:sz w:val="27"/>
                <w:szCs w:val="27"/>
              </w:rPr>
            </w:pPr>
            <w:r>
              <w:rPr>
                <w:rFonts w:ascii="Arial" w:hAnsi="Arial" w:cs="Arial"/>
                <w:b/>
                <w:bCs/>
                <w:color w:val="01A894"/>
                <w:sz w:val="27"/>
                <w:szCs w:val="27"/>
              </w:rPr>
              <w:t>Название графика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5F5F5"/>
            <w:vAlign w:val="center"/>
            <w:hideMark/>
          </w:tcPr>
          <w:p w:rsidR="001513BB" w:rsidRDefault="001513BB">
            <w:pPr>
              <w:jc w:val="center"/>
              <w:rPr>
                <w:rFonts w:ascii="Arial" w:hAnsi="Arial" w:cs="Arial"/>
                <w:b/>
                <w:bCs/>
                <w:color w:val="000000"/>
                <w:sz w:val="27"/>
                <w:szCs w:val="27"/>
              </w:rPr>
            </w:pPr>
            <w:r>
              <w:rPr>
                <w:rFonts w:ascii="Arial" w:hAnsi="Arial" w:cs="Arial"/>
                <w:b/>
                <w:bCs/>
                <w:color w:val="01A894"/>
                <w:sz w:val="27"/>
                <w:szCs w:val="27"/>
              </w:rPr>
              <w:t>Примечание</w:t>
            </w:r>
          </w:p>
        </w:tc>
      </w:tr>
      <w:tr w:rsidR="001513BB" w:rsidTr="001513BB">
        <w:trPr>
          <w:tblCellSpacing w:w="15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5F5F5"/>
            <w:vAlign w:val="center"/>
            <w:hideMark/>
          </w:tcPr>
          <w:p w:rsidR="001513BB" w:rsidRDefault="001513BB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Линейная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5F5F5"/>
            <w:vAlign w:val="center"/>
            <w:hideMark/>
          </w:tcPr>
          <w:p w:rsidR="001513BB" w:rsidRDefault="001513BB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Style w:val="af0"/>
                <w:rFonts w:ascii="Arial" w:hAnsi="Arial" w:cs="Arial"/>
                <w:color w:val="000000"/>
                <w:sz w:val="20"/>
                <w:szCs w:val="20"/>
              </w:rPr>
              <w:t xml:space="preserve">y = </w:t>
            </w:r>
            <w:proofErr w:type="spellStart"/>
            <w:r>
              <w:rPr>
                <w:rStyle w:val="af0"/>
                <w:rFonts w:ascii="Arial" w:hAnsi="Arial" w:cs="Arial"/>
                <w:color w:val="000000"/>
                <w:sz w:val="20"/>
                <w:szCs w:val="20"/>
              </w:rPr>
              <w:t>kx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5F5F5"/>
            <w:vAlign w:val="center"/>
            <w:hideMark/>
          </w:tcPr>
          <w:p w:rsidR="001513BB" w:rsidRDefault="00B5536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1905000" cy="1905000"/>
                  <wp:effectExtent l="0" t="0" r="0" b="0"/>
                  <wp:docPr id="1" name="Рисунок 6" descr="график линейной функции - прямая линия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6" descr="график линейной функции - прямая линия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0" cy="1905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5F5F5"/>
            <w:vAlign w:val="center"/>
            <w:hideMark/>
          </w:tcPr>
          <w:p w:rsidR="001513BB" w:rsidRDefault="001513BB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Прямая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5F5F5"/>
            <w:vAlign w:val="center"/>
            <w:hideMark/>
          </w:tcPr>
          <w:p w:rsidR="001513BB" w:rsidRDefault="001513BB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Линейная зависимость - прямая пропорциональность </w:t>
            </w:r>
            <w:r>
              <w:rPr>
                <w:rStyle w:val="af0"/>
                <w:rFonts w:ascii="Arial" w:hAnsi="Arial" w:cs="Arial"/>
                <w:color w:val="000000"/>
                <w:sz w:val="20"/>
                <w:szCs w:val="20"/>
              </w:rPr>
              <w:t xml:space="preserve">у = </w:t>
            </w:r>
            <w:proofErr w:type="spellStart"/>
            <w:r>
              <w:rPr>
                <w:rStyle w:val="af0"/>
                <w:rFonts w:ascii="Arial" w:hAnsi="Arial" w:cs="Arial"/>
                <w:color w:val="000000"/>
                <w:sz w:val="20"/>
                <w:szCs w:val="20"/>
              </w:rPr>
              <w:t>kx</w:t>
            </w:r>
            <w:proofErr w:type="spellEnd"/>
            <w:r>
              <w:rPr>
                <w:rFonts w:ascii="Arial" w:hAnsi="Arial" w:cs="Arial"/>
                <w:color w:val="000000"/>
                <w:sz w:val="20"/>
                <w:szCs w:val="20"/>
              </w:rPr>
              <w:t>,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br/>
              <w:t>где </w:t>
            </w:r>
            <w:r>
              <w:rPr>
                <w:rStyle w:val="af0"/>
                <w:rFonts w:ascii="Arial" w:hAnsi="Arial" w:cs="Arial"/>
                <w:color w:val="000000"/>
                <w:sz w:val="20"/>
                <w:szCs w:val="20"/>
              </w:rPr>
              <w:t>k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> ≠ 0 - коэффициент пропорциональности.</w:t>
            </w:r>
          </w:p>
        </w:tc>
      </w:tr>
      <w:tr w:rsidR="001513BB" w:rsidTr="001513BB">
        <w:trPr>
          <w:tblCellSpacing w:w="15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5F5F5"/>
            <w:vAlign w:val="center"/>
            <w:hideMark/>
          </w:tcPr>
          <w:p w:rsidR="001513BB" w:rsidRDefault="001513BB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Линейная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5F5F5"/>
            <w:vAlign w:val="center"/>
            <w:hideMark/>
          </w:tcPr>
          <w:p w:rsidR="001513BB" w:rsidRDefault="001513BB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Style w:val="af0"/>
                <w:rFonts w:ascii="Arial" w:hAnsi="Arial" w:cs="Arial"/>
                <w:color w:val="000000"/>
                <w:sz w:val="20"/>
                <w:szCs w:val="20"/>
              </w:rPr>
              <w:t>y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> = </w:t>
            </w:r>
            <w:proofErr w:type="spellStart"/>
            <w:r>
              <w:rPr>
                <w:rStyle w:val="af0"/>
                <w:rFonts w:ascii="Arial" w:hAnsi="Arial" w:cs="Arial"/>
                <w:color w:val="000000"/>
                <w:sz w:val="20"/>
                <w:szCs w:val="20"/>
              </w:rPr>
              <w:t>kx</w:t>
            </w:r>
            <w:proofErr w:type="spellEnd"/>
            <w:r>
              <w:rPr>
                <w:rFonts w:ascii="Arial" w:hAnsi="Arial" w:cs="Arial"/>
                <w:color w:val="000000"/>
                <w:sz w:val="20"/>
                <w:szCs w:val="20"/>
              </w:rPr>
              <w:t> + </w:t>
            </w:r>
            <w:r>
              <w:rPr>
                <w:rStyle w:val="af0"/>
                <w:rFonts w:ascii="Arial" w:hAnsi="Arial" w:cs="Arial"/>
                <w:color w:val="000000"/>
                <w:sz w:val="20"/>
                <w:szCs w:val="20"/>
              </w:rPr>
              <w:t>b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5F5F5"/>
            <w:vAlign w:val="center"/>
            <w:hideMark/>
          </w:tcPr>
          <w:p w:rsidR="001513BB" w:rsidRDefault="00B5536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1905000" cy="1905000"/>
                  <wp:effectExtent l="0" t="0" r="0" b="0"/>
                  <wp:docPr id="2" name="Рисунок 7" descr="график линейной функции - прямая линия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7" descr="график линейной функции - прямая линия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0" cy="1905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5F5F5"/>
            <w:vAlign w:val="center"/>
            <w:hideMark/>
          </w:tcPr>
          <w:p w:rsidR="001513BB" w:rsidRDefault="001513BB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Прямая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5F5F5"/>
            <w:vAlign w:val="center"/>
            <w:hideMark/>
          </w:tcPr>
          <w:p w:rsidR="001513BB" w:rsidRDefault="001513BB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Линейная зависимость: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br/>
              <w:t>коэффициенты </w:t>
            </w:r>
            <w:r>
              <w:rPr>
                <w:rStyle w:val="af0"/>
                <w:rFonts w:ascii="Arial" w:hAnsi="Arial" w:cs="Arial"/>
                <w:color w:val="000000"/>
                <w:sz w:val="20"/>
                <w:szCs w:val="20"/>
              </w:rPr>
              <w:t>k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> и </w:t>
            </w:r>
            <w:r>
              <w:rPr>
                <w:rStyle w:val="af0"/>
                <w:rFonts w:ascii="Arial" w:hAnsi="Arial" w:cs="Arial"/>
                <w:color w:val="000000"/>
                <w:sz w:val="20"/>
                <w:szCs w:val="20"/>
              </w:rPr>
              <w:t>b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> - любые действительные числа.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br/>
              <w:t>(</w:t>
            </w:r>
            <w:r>
              <w:rPr>
                <w:rStyle w:val="af0"/>
                <w:rFonts w:ascii="Arial" w:hAnsi="Arial" w:cs="Arial"/>
                <w:color w:val="000000"/>
                <w:sz w:val="20"/>
                <w:szCs w:val="20"/>
              </w:rPr>
              <w:t>k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> = 0.5, </w:t>
            </w:r>
            <w:r>
              <w:rPr>
                <w:rStyle w:val="af0"/>
                <w:rFonts w:ascii="Arial" w:hAnsi="Arial" w:cs="Arial"/>
                <w:color w:val="000000"/>
                <w:sz w:val="20"/>
                <w:szCs w:val="20"/>
              </w:rPr>
              <w:t>b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> = 1)</w:t>
            </w:r>
          </w:p>
        </w:tc>
      </w:tr>
      <w:tr w:rsidR="001513BB" w:rsidTr="001513BB">
        <w:trPr>
          <w:tblCellSpacing w:w="15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5F5F5"/>
            <w:vAlign w:val="center"/>
            <w:hideMark/>
          </w:tcPr>
          <w:p w:rsidR="001513BB" w:rsidRDefault="001513BB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Квадратичная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5F5F5"/>
            <w:vAlign w:val="center"/>
            <w:hideMark/>
          </w:tcPr>
          <w:p w:rsidR="001513BB" w:rsidRDefault="001513BB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Style w:val="af0"/>
                <w:rFonts w:ascii="Arial" w:hAnsi="Arial" w:cs="Arial"/>
                <w:color w:val="000000"/>
                <w:sz w:val="20"/>
                <w:szCs w:val="20"/>
              </w:rPr>
              <w:t>y = x</w:t>
            </w:r>
            <w:r>
              <w:rPr>
                <w:rFonts w:ascii="Arial" w:hAnsi="Arial" w:cs="Arial"/>
                <w:color w:val="000000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5F5F5"/>
            <w:vAlign w:val="center"/>
            <w:hideMark/>
          </w:tcPr>
          <w:p w:rsidR="001513BB" w:rsidRDefault="00B5536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1905000" cy="1905000"/>
                  <wp:effectExtent l="0" t="0" r="0" b="0"/>
                  <wp:docPr id="3" name="Рисунок 8" descr="график парабола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8" descr="график парабола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0" cy="1905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5F5F5"/>
            <w:vAlign w:val="center"/>
            <w:hideMark/>
          </w:tcPr>
          <w:p w:rsidR="001513BB" w:rsidRDefault="001513BB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Парабола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5F5F5"/>
            <w:vAlign w:val="center"/>
            <w:hideMark/>
          </w:tcPr>
          <w:p w:rsidR="001513BB" w:rsidRDefault="001513BB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Квадратичная зависимость: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br/>
              <w:t>симметричная парабола с вершиной в начале координат.</w:t>
            </w:r>
          </w:p>
        </w:tc>
      </w:tr>
      <w:tr w:rsidR="001513BB" w:rsidTr="001513BB">
        <w:trPr>
          <w:tblCellSpacing w:w="15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5F5F5"/>
            <w:vAlign w:val="center"/>
            <w:hideMark/>
          </w:tcPr>
          <w:p w:rsidR="001513BB" w:rsidRDefault="001513BB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lastRenderedPageBreak/>
              <w:t>Квадратичная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5F5F5"/>
            <w:vAlign w:val="center"/>
            <w:hideMark/>
          </w:tcPr>
          <w:p w:rsidR="001513BB" w:rsidRDefault="001513BB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Style w:val="af0"/>
                <w:rFonts w:ascii="Arial" w:hAnsi="Arial" w:cs="Arial"/>
                <w:color w:val="000000"/>
                <w:sz w:val="20"/>
                <w:szCs w:val="20"/>
              </w:rPr>
              <w:t xml:space="preserve">y = </w:t>
            </w:r>
            <w:proofErr w:type="spellStart"/>
            <w:r>
              <w:rPr>
                <w:rStyle w:val="af0"/>
                <w:rFonts w:ascii="Arial" w:hAnsi="Arial" w:cs="Arial"/>
                <w:color w:val="000000"/>
                <w:sz w:val="20"/>
                <w:szCs w:val="20"/>
              </w:rPr>
              <w:t>x</w:t>
            </w:r>
            <w:r>
              <w:rPr>
                <w:rFonts w:ascii="Arial" w:hAnsi="Arial" w:cs="Arial"/>
                <w:color w:val="000000"/>
                <w:sz w:val="20"/>
                <w:szCs w:val="20"/>
                <w:vertAlign w:val="superscript"/>
              </w:rPr>
              <w:t>n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5F5F5"/>
            <w:vAlign w:val="center"/>
            <w:hideMark/>
          </w:tcPr>
          <w:p w:rsidR="001513BB" w:rsidRDefault="00B5536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1905000" cy="1905000"/>
                  <wp:effectExtent l="0" t="0" r="0" b="0"/>
                  <wp:docPr id="4" name="Рисунок 9" descr="график квадратичной функции - парабола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9" descr="график квадратичной функции - парабола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0" cy="1905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5F5F5"/>
            <w:vAlign w:val="center"/>
            <w:hideMark/>
          </w:tcPr>
          <w:p w:rsidR="001513BB" w:rsidRDefault="001513BB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Парабола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5F5F5"/>
            <w:vAlign w:val="center"/>
            <w:hideMark/>
          </w:tcPr>
          <w:p w:rsidR="001513BB" w:rsidRDefault="001513BB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Квадратичная зависимость: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br/>
            </w:r>
            <w:r>
              <w:rPr>
                <w:rStyle w:val="af0"/>
                <w:rFonts w:ascii="Arial" w:hAnsi="Arial" w:cs="Arial"/>
                <w:color w:val="000000"/>
                <w:sz w:val="20"/>
                <w:szCs w:val="20"/>
              </w:rPr>
              <w:t>n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> - натуральное четное число &gt; 1</w:t>
            </w:r>
          </w:p>
        </w:tc>
      </w:tr>
      <w:tr w:rsidR="001513BB" w:rsidTr="001513BB">
        <w:trPr>
          <w:tblCellSpacing w:w="15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5F5F5"/>
            <w:vAlign w:val="center"/>
            <w:hideMark/>
          </w:tcPr>
          <w:p w:rsidR="001513BB" w:rsidRDefault="001513BB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Степенная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5F5F5"/>
            <w:vAlign w:val="center"/>
            <w:hideMark/>
          </w:tcPr>
          <w:p w:rsidR="001513BB" w:rsidRDefault="001513BB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Style w:val="af0"/>
                <w:rFonts w:ascii="Arial" w:hAnsi="Arial" w:cs="Arial"/>
                <w:color w:val="000000"/>
                <w:sz w:val="20"/>
                <w:szCs w:val="20"/>
              </w:rPr>
              <w:t xml:space="preserve">y = </w:t>
            </w:r>
            <w:proofErr w:type="spellStart"/>
            <w:r>
              <w:rPr>
                <w:rStyle w:val="af0"/>
                <w:rFonts w:ascii="Arial" w:hAnsi="Arial" w:cs="Arial"/>
                <w:color w:val="000000"/>
                <w:sz w:val="20"/>
                <w:szCs w:val="20"/>
              </w:rPr>
              <w:t>x</w:t>
            </w:r>
            <w:r>
              <w:rPr>
                <w:rFonts w:ascii="Arial" w:hAnsi="Arial" w:cs="Arial"/>
                <w:color w:val="000000"/>
                <w:sz w:val="20"/>
                <w:szCs w:val="20"/>
                <w:vertAlign w:val="superscript"/>
              </w:rPr>
              <w:t>n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5F5F5"/>
            <w:vAlign w:val="center"/>
            <w:hideMark/>
          </w:tcPr>
          <w:p w:rsidR="001513BB" w:rsidRDefault="00B5536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1905000" cy="1905000"/>
                  <wp:effectExtent l="0" t="0" r="0" b="0"/>
                  <wp:docPr id="5" name="Рисунок 10" descr="график кубическая парабола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0" descr="график кубическая парабола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0" cy="1905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5F5F5"/>
            <w:vAlign w:val="center"/>
            <w:hideMark/>
          </w:tcPr>
          <w:p w:rsidR="001513BB" w:rsidRDefault="001513BB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Кубическая парабола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5F5F5"/>
            <w:vAlign w:val="center"/>
            <w:hideMark/>
          </w:tcPr>
          <w:p w:rsidR="001513BB" w:rsidRDefault="001513BB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Нечетная степень: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br/>
            </w:r>
            <w:r>
              <w:rPr>
                <w:rStyle w:val="af0"/>
                <w:rFonts w:ascii="Arial" w:hAnsi="Arial" w:cs="Arial"/>
                <w:color w:val="000000"/>
                <w:sz w:val="20"/>
                <w:szCs w:val="20"/>
              </w:rPr>
              <w:t>n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> - натуральное нечетное число &gt; 1</w:t>
            </w:r>
          </w:p>
        </w:tc>
      </w:tr>
      <w:tr w:rsidR="001513BB" w:rsidTr="001513BB">
        <w:trPr>
          <w:tblCellSpacing w:w="15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5F5F5"/>
            <w:vAlign w:val="center"/>
            <w:hideMark/>
          </w:tcPr>
          <w:p w:rsidR="001513BB" w:rsidRDefault="001513BB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Степенная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5F5F5"/>
            <w:vAlign w:val="center"/>
            <w:hideMark/>
          </w:tcPr>
          <w:p w:rsidR="001513BB" w:rsidRDefault="001513BB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Style w:val="af0"/>
                <w:rFonts w:ascii="Arial" w:hAnsi="Arial" w:cs="Arial"/>
                <w:color w:val="000000"/>
                <w:sz w:val="20"/>
                <w:szCs w:val="20"/>
              </w:rPr>
              <w:t>y = x</w:t>
            </w:r>
            <w:r>
              <w:rPr>
                <w:rFonts w:ascii="Arial" w:hAnsi="Arial" w:cs="Arial"/>
                <w:color w:val="000000"/>
                <w:sz w:val="20"/>
                <w:szCs w:val="20"/>
                <w:vertAlign w:val="superscript"/>
              </w:rPr>
              <w:t>1/2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5F5F5"/>
            <w:vAlign w:val="center"/>
            <w:hideMark/>
          </w:tcPr>
          <w:p w:rsidR="001513BB" w:rsidRDefault="00B5536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1905000" cy="1905000"/>
                  <wp:effectExtent l="0" t="0" r="0" b="0"/>
                  <wp:docPr id="6" name="Рисунок 11" descr="график функции - корень квадратный x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1" descr="график функции - корень квадратный x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0" cy="1905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5F5F5"/>
            <w:vAlign w:val="center"/>
            <w:hideMark/>
          </w:tcPr>
          <w:p w:rsidR="001513BB" w:rsidRDefault="001513BB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График функции 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br/>
            </w:r>
            <w:r>
              <w:rPr>
                <w:rStyle w:val="af0"/>
                <w:rFonts w:ascii="Arial" w:hAnsi="Arial" w:cs="Arial"/>
                <w:color w:val="000000"/>
                <w:sz w:val="20"/>
                <w:szCs w:val="20"/>
              </w:rPr>
              <w:t>y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> = √</w:t>
            </w:r>
            <w:r>
              <w:rPr>
                <w:rStyle w:val="af0"/>
                <w:rFonts w:ascii="Arial" w:hAnsi="Arial" w:cs="Arial"/>
                <w:color w:val="000000"/>
                <w:sz w:val="20"/>
                <w:szCs w:val="20"/>
              </w:rPr>
              <w:t>x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5F5F5"/>
            <w:vAlign w:val="center"/>
            <w:hideMark/>
          </w:tcPr>
          <w:p w:rsidR="001513BB" w:rsidRDefault="001513BB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Степенная зависимость (</w:t>
            </w:r>
            <w:r>
              <w:rPr>
                <w:rStyle w:val="af0"/>
                <w:rFonts w:ascii="Arial" w:hAnsi="Arial" w:cs="Arial"/>
                <w:color w:val="000000"/>
                <w:sz w:val="20"/>
                <w:szCs w:val="20"/>
              </w:rPr>
              <w:t>x</w:t>
            </w:r>
            <w:r>
              <w:rPr>
                <w:rFonts w:ascii="Arial" w:hAnsi="Arial" w:cs="Arial"/>
                <w:color w:val="000000"/>
                <w:sz w:val="20"/>
                <w:szCs w:val="20"/>
                <w:vertAlign w:val="superscript"/>
              </w:rPr>
              <w:t>1/2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> = √</w:t>
            </w:r>
            <w:r>
              <w:rPr>
                <w:rStyle w:val="af0"/>
                <w:rFonts w:ascii="Arial" w:hAnsi="Arial" w:cs="Arial"/>
                <w:color w:val="000000"/>
                <w:sz w:val="20"/>
                <w:szCs w:val="20"/>
              </w:rPr>
              <w:t>x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>).</w:t>
            </w:r>
          </w:p>
        </w:tc>
      </w:tr>
      <w:tr w:rsidR="001513BB" w:rsidTr="001513BB">
        <w:trPr>
          <w:tblCellSpacing w:w="15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5F5F5"/>
            <w:vAlign w:val="center"/>
            <w:hideMark/>
          </w:tcPr>
          <w:p w:rsidR="001513BB" w:rsidRDefault="001513BB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Степенная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5F5F5"/>
            <w:vAlign w:val="center"/>
            <w:hideMark/>
          </w:tcPr>
          <w:p w:rsidR="001513BB" w:rsidRDefault="001513BB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Style w:val="af0"/>
                <w:rFonts w:ascii="Arial" w:hAnsi="Arial" w:cs="Arial"/>
                <w:color w:val="000000"/>
                <w:sz w:val="20"/>
                <w:szCs w:val="20"/>
              </w:rPr>
              <w:t>y = k/x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5F5F5"/>
            <w:vAlign w:val="center"/>
            <w:hideMark/>
          </w:tcPr>
          <w:p w:rsidR="001513BB" w:rsidRDefault="00B5536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1905000" cy="1905000"/>
                  <wp:effectExtent l="0" t="0" r="0" b="0"/>
                  <wp:docPr id="7" name="Рисунок 12" descr="график обратной пропорциональности - гипербола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2" descr="график обратной пропорциональности - гипербола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0" cy="1905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5F5F5"/>
            <w:vAlign w:val="center"/>
            <w:hideMark/>
          </w:tcPr>
          <w:p w:rsidR="001513BB" w:rsidRDefault="001513BB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Гипербола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5F5F5"/>
            <w:vAlign w:val="center"/>
            <w:hideMark/>
          </w:tcPr>
          <w:p w:rsidR="001513BB" w:rsidRDefault="001513BB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Случай для целой отрицательной степени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br/>
              <w:t>(</w:t>
            </w:r>
            <w:r>
              <w:rPr>
                <w:rStyle w:val="af0"/>
                <w:rFonts w:ascii="Arial" w:hAnsi="Arial" w:cs="Arial"/>
                <w:color w:val="000000"/>
                <w:sz w:val="20"/>
                <w:szCs w:val="20"/>
              </w:rPr>
              <w:t>1/x = x</w:t>
            </w:r>
            <w:r>
              <w:rPr>
                <w:rFonts w:ascii="Arial" w:hAnsi="Arial" w:cs="Arial"/>
                <w:color w:val="000000"/>
                <w:sz w:val="20"/>
                <w:szCs w:val="20"/>
                <w:vertAlign w:val="superscript"/>
              </w:rPr>
              <w:t>-1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>).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br/>
              <w:t>Обратно-пропорциональная зависимость.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br/>
              <w:t>(</w:t>
            </w:r>
            <w:r>
              <w:rPr>
                <w:rStyle w:val="af0"/>
                <w:rFonts w:ascii="Arial" w:hAnsi="Arial" w:cs="Arial"/>
                <w:color w:val="000000"/>
                <w:sz w:val="20"/>
                <w:szCs w:val="20"/>
              </w:rPr>
              <w:t>k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> = 1)</w:t>
            </w:r>
          </w:p>
        </w:tc>
      </w:tr>
      <w:tr w:rsidR="001513BB" w:rsidTr="001513BB">
        <w:trPr>
          <w:tblCellSpacing w:w="15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5F5F5"/>
            <w:vAlign w:val="center"/>
            <w:hideMark/>
          </w:tcPr>
          <w:p w:rsidR="001513BB" w:rsidRDefault="001513BB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lastRenderedPageBreak/>
              <w:t>Показательная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5F5F5"/>
            <w:vAlign w:val="center"/>
            <w:hideMark/>
          </w:tcPr>
          <w:p w:rsidR="001513BB" w:rsidRDefault="001513BB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Style w:val="af0"/>
                <w:rFonts w:ascii="Arial" w:hAnsi="Arial" w:cs="Arial"/>
                <w:color w:val="000000"/>
                <w:sz w:val="20"/>
                <w:szCs w:val="20"/>
              </w:rPr>
              <w:t>y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> = </w:t>
            </w:r>
            <w:proofErr w:type="spellStart"/>
            <w:r>
              <w:rPr>
                <w:rStyle w:val="af0"/>
                <w:rFonts w:ascii="Arial" w:hAnsi="Arial" w:cs="Arial"/>
                <w:color w:val="000000"/>
                <w:sz w:val="20"/>
                <w:szCs w:val="20"/>
              </w:rPr>
              <w:t>a</w:t>
            </w:r>
            <w:r>
              <w:rPr>
                <w:rStyle w:val="af0"/>
                <w:rFonts w:ascii="Arial" w:hAnsi="Arial" w:cs="Arial"/>
                <w:color w:val="000000"/>
                <w:sz w:val="20"/>
                <w:szCs w:val="20"/>
                <w:vertAlign w:val="superscript"/>
              </w:rPr>
              <w:t>x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5F5F5"/>
            <w:vAlign w:val="center"/>
            <w:hideMark/>
          </w:tcPr>
          <w:p w:rsidR="001513BB" w:rsidRDefault="00B5536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1905000" cy="1905000"/>
                  <wp:effectExtent l="0" t="0" r="0" b="0"/>
                  <wp:docPr id="8" name="Рисунок 13" descr="http://www.5egena5.ru/images2/graph1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3" descr="http://www.5egena5.ru/images2/graph1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0" cy="1905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5F5F5"/>
            <w:vAlign w:val="center"/>
            <w:hideMark/>
          </w:tcPr>
          <w:p w:rsidR="001513BB" w:rsidRDefault="001513BB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График показательной функции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5F5F5"/>
            <w:vAlign w:val="center"/>
            <w:hideMark/>
          </w:tcPr>
          <w:p w:rsidR="001513BB" w:rsidRDefault="001513BB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Показательная функция для </w:t>
            </w:r>
            <w:r>
              <w:rPr>
                <w:rStyle w:val="af0"/>
                <w:rFonts w:ascii="Arial" w:hAnsi="Arial" w:cs="Arial"/>
                <w:color w:val="000000"/>
                <w:sz w:val="20"/>
                <w:szCs w:val="20"/>
              </w:rPr>
              <w:t>a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> &gt; 1.</w:t>
            </w:r>
          </w:p>
        </w:tc>
      </w:tr>
      <w:tr w:rsidR="001513BB" w:rsidTr="001513BB">
        <w:trPr>
          <w:tblCellSpacing w:w="15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5F5F5"/>
            <w:vAlign w:val="center"/>
            <w:hideMark/>
          </w:tcPr>
          <w:p w:rsidR="001513BB" w:rsidRDefault="001513BB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Показательная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5F5F5"/>
            <w:vAlign w:val="center"/>
            <w:hideMark/>
          </w:tcPr>
          <w:p w:rsidR="001513BB" w:rsidRDefault="001513BB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Style w:val="af0"/>
                <w:rFonts w:ascii="Arial" w:hAnsi="Arial" w:cs="Arial"/>
                <w:color w:val="000000"/>
                <w:sz w:val="20"/>
                <w:szCs w:val="20"/>
              </w:rPr>
              <w:t xml:space="preserve">y = </w:t>
            </w:r>
            <w:proofErr w:type="spellStart"/>
            <w:r>
              <w:rPr>
                <w:rStyle w:val="af0"/>
                <w:rFonts w:ascii="Arial" w:hAnsi="Arial" w:cs="Arial"/>
                <w:color w:val="000000"/>
                <w:sz w:val="20"/>
                <w:szCs w:val="20"/>
              </w:rPr>
              <w:t>a</w:t>
            </w:r>
            <w:r>
              <w:rPr>
                <w:rStyle w:val="af0"/>
                <w:rFonts w:ascii="Arial" w:hAnsi="Arial" w:cs="Arial"/>
                <w:color w:val="000000"/>
                <w:sz w:val="20"/>
                <w:szCs w:val="20"/>
                <w:vertAlign w:val="superscript"/>
              </w:rPr>
              <w:t>x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5F5F5"/>
            <w:vAlign w:val="center"/>
            <w:hideMark/>
          </w:tcPr>
          <w:p w:rsidR="001513BB" w:rsidRDefault="00B5536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1905000" cy="1905000"/>
                  <wp:effectExtent l="0" t="0" r="0" b="0"/>
                  <wp:docPr id="9" name="Рисунок 14" descr="график показательной функции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4" descr="график показательной функции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0" cy="1905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5F5F5"/>
            <w:vAlign w:val="center"/>
            <w:hideMark/>
          </w:tcPr>
          <w:p w:rsidR="001513BB" w:rsidRDefault="001513BB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График показательной функции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5F5F5"/>
            <w:vAlign w:val="center"/>
            <w:hideMark/>
          </w:tcPr>
          <w:p w:rsidR="001513BB" w:rsidRDefault="001513BB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Показательная функция для 0 &lt; </w:t>
            </w:r>
            <w:r>
              <w:rPr>
                <w:rStyle w:val="af0"/>
                <w:rFonts w:ascii="Arial" w:hAnsi="Arial" w:cs="Arial"/>
                <w:color w:val="000000"/>
                <w:sz w:val="20"/>
                <w:szCs w:val="20"/>
              </w:rPr>
              <w:t>a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> &lt; 1.</w:t>
            </w:r>
          </w:p>
        </w:tc>
      </w:tr>
      <w:tr w:rsidR="001513BB" w:rsidTr="001513BB">
        <w:trPr>
          <w:tblCellSpacing w:w="15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5F5F5"/>
            <w:vAlign w:val="center"/>
            <w:hideMark/>
          </w:tcPr>
          <w:p w:rsidR="001513BB" w:rsidRDefault="001513BB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Логарифмическая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5F5F5"/>
            <w:vAlign w:val="center"/>
            <w:hideMark/>
          </w:tcPr>
          <w:p w:rsidR="001513BB" w:rsidRDefault="001513BB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Style w:val="af0"/>
                <w:rFonts w:ascii="Arial" w:hAnsi="Arial" w:cs="Arial"/>
                <w:color w:val="000000"/>
                <w:sz w:val="20"/>
                <w:szCs w:val="20"/>
              </w:rPr>
              <w:t>y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 = </w:t>
            </w: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log</w:t>
            </w:r>
            <w:r>
              <w:rPr>
                <w:rStyle w:val="af0"/>
                <w:rFonts w:ascii="Arial" w:hAnsi="Arial" w:cs="Arial"/>
                <w:color w:val="000000"/>
                <w:sz w:val="20"/>
                <w:szCs w:val="20"/>
                <w:vertAlign w:val="subscript"/>
              </w:rPr>
              <w:t>a</w:t>
            </w:r>
            <w:r>
              <w:rPr>
                <w:rStyle w:val="af0"/>
                <w:rFonts w:ascii="Arial" w:hAnsi="Arial" w:cs="Arial"/>
                <w:color w:val="000000"/>
                <w:sz w:val="20"/>
                <w:szCs w:val="20"/>
              </w:rPr>
              <w:t>x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5F5F5"/>
            <w:vAlign w:val="center"/>
            <w:hideMark/>
          </w:tcPr>
          <w:p w:rsidR="001513BB" w:rsidRDefault="00B5536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1905000" cy="1905000"/>
                  <wp:effectExtent l="0" t="0" r="0" b="0"/>
                  <wp:docPr id="10" name="Рисунок 15" descr="график логарифмической функции - логарифмика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5" descr="график логарифмической функции - логарифмика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0" cy="1905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5F5F5"/>
            <w:vAlign w:val="center"/>
            <w:hideMark/>
          </w:tcPr>
          <w:p w:rsidR="001513BB" w:rsidRDefault="001513BB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График логарифмической функции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5F5F5"/>
            <w:vAlign w:val="center"/>
            <w:hideMark/>
          </w:tcPr>
          <w:p w:rsidR="001513BB" w:rsidRDefault="001513BB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Логарифмическая функция: </w:t>
            </w:r>
            <w:r>
              <w:rPr>
                <w:rStyle w:val="af0"/>
                <w:rFonts w:ascii="Arial" w:hAnsi="Arial" w:cs="Arial"/>
                <w:color w:val="000000"/>
                <w:sz w:val="20"/>
                <w:szCs w:val="20"/>
              </w:rPr>
              <w:t>a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> &gt; 1.</w:t>
            </w:r>
          </w:p>
        </w:tc>
      </w:tr>
      <w:tr w:rsidR="001513BB" w:rsidTr="001513BB">
        <w:trPr>
          <w:tblCellSpacing w:w="15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5F5F5"/>
            <w:vAlign w:val="center"/>
            <w:hideMark/>
          </w:tcPr>
          <w:p w:rsidR="001513BB" w:rsidRDefault="001513BB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Логарифмическая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5F5F5"/>
            <w:vAlign w:val="center"/>
            <w:hideMark/>
          </w:tcPr>
          <w:p w:rsidR="001513BB" w:rsidRDefault="001513BB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y = </w:t>
            </w: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log</w:t>
            </w:r>
            <w:r>
              <w:rPr>
                <w:rStyle w:val="af0"/>
                <w:rFonts w:ascii="Arial" w:hAnsi="Arial" w:cs="Arial"/>
                <w:color w:val="000000"/>
                <w:sz w:val="20"/>
                <w:szCs w:val="20"/>
                <w:vertAlign w:val="subscript"/>
              </w:rPr>
              <w:t>a</w:t>
            </w:r>
            <w:r>
              <w:rPr>
                <w:rStyle w:val="af0"/>
                <w:rFonts w:ascii="Arial" w:hAnsi="Arial" w:cs="Arial"/>
                <w:color w:val="000000"/>
                <w:sz w:val="20"/>
                <w:szCs w:val="20"/>
              </w:rPr>
              <w:t>x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5F5F5"/>
            <w:vAlign w:val="center"/>
            <w:hideMark/>
          </w:tcPr>
          <w:p w:rsidR="001513BB" w:rsidRDefault="00B5536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1905000" cy="1905000"/>
                  <wp:effectExtent l="0" t="0" r="0" b="0"/>
                  <wp:docPr id="11" name="Рисунок 16" descr="график логарифмической функции - логарифмика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6" descr="график логарифмической функции - логарифмика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0" cy="1905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5F5F5"/>
            <w:vAlign w:val="center"/>
            <w:hideMark/>
          </w:tcPr>
          <w:p w:rsidR="001513BB" w:rsidRDefault="001513BB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График логарифмической функции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5F5F5"/>
            <w:vAlign w:val="center"/>
            <w:hideMark/>
          </w:tcPr>
          <w:p w:rsidR="001513BB" w:rsidRDefault="001513BB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Логарифмическая функция: 0 &lt; </w:t>
            </w:r>
            <w:r>
              <w:rPr>
                <w:rStyle w:val="af0"/>
                <w:rFonts w:ascii="Arial" w:hAnsi="Arial" w:cs="Arial"/>
                <w:color w:val="000000"/>
                <w:sz w:val="20"/>
                <w:szCs w:val="20"/>
              </w:rPr>
              <w:t>a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> &lt; 1.</w:t>
            </w:r>
          </w:p>
        </w:tc>
      </w:tr>
      <w:tr w:rsidR="001513BB" w:rsidTr="001513BB">
        <w:trPr>
          <w:tblCellSpacing w:w="15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5F5F5"/>
            <w:vAlign w:val="center"/>
            <w:hideMark/>
          </w:tcPr>
          <w:p w:rsidR="001513BB" w:rsidRDefault="001513BB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lastRenderedPageBreak/>
              <w:t>Синус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5F5F5"/>
            <w:vAlign w:val="center"/>
            <w:hideMark/>
          </w:tcPr>
          <w:p w:rsidR="001513BB" w:rsidRDefault="001513BB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Style w:val="af0"/>
                <w:rFonts w:ascii="Arial" w:hAnsi="Arial" w:cs="Arial"/>
                <w:color w:val="000000"/>
                <w:sz w:val="20"/>
                <w:szCs w:val="20"/>
              </w:rPr>
              <w:t>y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 = </w:t>
            </w: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sin</w:t>
            </w:r>
            <w:r>
              <w:rPr>
                <w:rStyle w:val="af0"/>
                <w:rFonts w:ascii="Arial" w:hAnsi="Arial" w:cs="Arial"/>
                <w:color w:val="000000"/>
                <w:sz w:val="20"/>
                <w:szCs w:val="20"/>
              </w:rPr>
              <w:t>x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5F5F5"/>
            <w:vAlign w:val="center"/>
            <w:hideMark/>
          </w:tcPr>
          <w:p w:rsidR="001513BB" w:rsidRDefault="00B5536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1905000" cy="1905000"/>
                  <wp:effectExtent l="0" t="0" r="0" b="0"/>
                  <wp:docPr id="12" name="Рисунок 17" descr="график тригонометрической функции - синусоида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7" descr="график тригонометрической функции - синусоида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0" cy="1905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5F5F5"/>
            <w:vAlign w:val="center"/>
            <w:hideMark/>
          </w:tcPr>
          <w:p w:rsidR="001513BB" w:rsidRDefault="001513BB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Синусоида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5F5F5"/>
            <w:vAlign w:val="center"/>
            <w:hideMark/>
          </w:tcPr>
          <w:p w:rsidR="001513BB" w:rsidRDefault="001513BB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Тригонометрическая функция синус.</w:t>
            </w:r>
          </w:p>
        </w:tc>
      </w:tr>
      <w:tr w:rsidR="001513BB" w:rsidTr="001513BB">
        <w:trPr>
          <w:tblCellSpacing w:w="15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5F5F5"/>
            <w:vAlign w:val="center"/>
            <w:hideMark/>
          </w:tcPr>
          <w:p w:rsidR="001513BB" w:rsidRDefault="001513BB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Косинус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5F5F5"/>
            <w:vAlign w:val="center"/>
            <w:hideMark/>
          </w:tcPr>
          <w:p w:rsidR="001513BB" w:rsidRDefault="001513BB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Style w:val="af0"/>
                <w:rFonts w:ascii="Arial" w:hAnsi="Arial" w:cs="Arial"/>
                <w:color w:val="000000"/>
                <w:sz w:val="20"/>
                <w:szCs w:val="20"/>
              </w:rPr>
              <w:t>y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 = </w:t>
            </w: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cos</w:t>
            </w:r>
            <w:r>
              <w:rPr>
                <w:rStyle w:val="af0"/>
                <w:rFonts w:ascii="Arial" w:hAnsi="Arial" w:cs="Arial"/>
                <w:color w:val="000000"/>
                <w:sz w:val="20"/>
                <w:szCs w:val="20"/>
              </w:rPr>
              <w:t>x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5F5F5"/>
            <w:vAlign w:val="center"/>
            <w:hideMark/>
          </w:tcPr>
          <w:p w:rsidR="001513BB" w:rsidRDefault="00B5536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1905000" cy="1905000"/>
                  <wp:effectExtent l="0" t="0" r="0" b="0"/>
                  <wp:docPr id="13" name="Рисунок 18" descr="график тригонометрической функции - косинусоида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8" descr="график тригонометрической функции - косинусоида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0" cy="1905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5F5F5"/>
            <w:vAlign w:val="center"/>
            <w:hideMark/>
          </w:tcPr>
          <w:p w:rsidR="001513BB" w:rsidRDefault="001513BB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Косинусоида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5F5F5"/>
            <w:vAlign w:val="center"/>
            <w:hideMark/>
          </w:tcPr>
          <w:p w:rsidR="001513BB" w:rsidRDefault="001513BB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Тригонометрическая функция косинус.</w:t>
            </w:r>
          </w:p>
        </w:tc>
      </w:tr>
      <w:tr w:rsidR="001513BB" w:rsidTr="001513BB">
        <w:trPr>
          <w:tblCellSpacing w:w="15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5F5F5"/>
            <w:vAlign w:val="center"/>
            <w:hideMark/>
          </w:tcPr>
          <w:p w:rsidR="001513BB" w:rsidRDefault="001513BB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Тангенс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5F5F5"/>
            <w:vAlign w:val="center"/>
            <w:hideMark/>
          </w:tcPr>
          <w:p w:rsidR="001513BB" w:rsidRDefault="001513BB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Style w:val="af0"/>
                <w:rFonts w:ascii="Arial" w:hAnsi="Arial" w:cs="Arial"/>
                <w:color w:val="000000"/>
                <w:sz w:val="20"/>
                <w:szCs w:val="20"/>
              </w:rPr>
              <w:t>y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 = </w:t>
            </w: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tg</w:t>
            </w:r>
            <w:r>
              <w:rPr>
                <w:rStyle w:val="af0"/>
                <w:rFonts w:ascii="Arial" w:hAnsi="Arial" w:cs="Arial"/>
                <w:color w:val="000000"/>
                <w:sz w:val="20"/>
                <w:szCs w:val="20"/>
              </w:rPr>
              <w:t>x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5F5F5"/>
            <w:vAlign w:val="center"/>
            <w:hideMark/>
          </w:tcPr>
          <w:p w:rsidR="001513BB" w:rsidRDefault="00B5536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1905000" cy="1905000"/>
                  <wp:effectExtent l="0" t="0" r="0" b="0"/>
                  <wp:docPr id="14" name="Рисунок 19" descr="график тригонометрической функции - тангенсоида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9" descr="график тригонометрической функции - тангенсоида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0" cy="1905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5F5F5"/>
            <w:vAlign w:val="center"/>
            <w:hideMark/>
          </w:tcPr>
          <w:p w:rsidR="001513BB" w:rsidRDefault="001513BB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Тангенсоида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5F5F5"/>
            <w:vAlign w:val="center"/>
            <w:hideMark/>
          </w:tcPr>
          <w:p w:rsidR="001513BB" w:rsidRDefault="001513BB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Тригонометрическая функция тангенс.</w:t>
            </w:r>
          </w:p>
        </w:tc>
      </w:tr>
      <w:tr w:rsidR="001513BB" w:rsidTr="001513BB">
        <w:trPr>
          <w:tblCellSpacing w:w="15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5F5F5"/>
            <w:vAlign w:val="center"/>
            <w:hideMark/>
          </w:tcPr>
          <w:p w:rsidR="001513BB" w:rsidRDefault="001513BB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Котангенс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5F5F5"/>
            <w:vAlign w:val="center"/>
            <w:hideMark/>
          </w:tcPr>
          <w:p w:rsidR="001513BB" w:rsidRDefault="001513BB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Style w:val="af0"/>
                <w:rFonts w:ascii="Arial" w:hAnsi="Arial" w:cs="Arial"/>
                <w:color w:val="000000"/>
                <w:sz w:val="20"/>
                <w:szCs w:val="20"/>
              </w:rPr>
              <w:t>y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 = </w:t>
            </w:r>
            <w:proofErr w:type="spellStart"/>
            <w:proofErr w:type="gramStart"/>
            <w:r>
              <w:rPr>
                <w:rFonts w:ascii="Arial" w:hAnsi="Arial" w:cs="Arial"/>
                <w:color w:val="000000"/>
                <w:sz w:val="20"/>
                <w:szCs w:val="20"/>
              </w:rPr>
              <w:t>с</w:t>
            </w:r>
            <w:proofErr w:type="gramEnd"/>
            <w:r>
              <w:rPr>
                <w:rFonts w:ascii="Arial" w:hAnsi="Arial" w:cs="Arial"/>
                <w:color w:val="000000"/>
                <w:sz w:val="20"/>
                <w:szCs w:val="20"/>
              </w:rPr>
              <w:t>tg</w:t>
            </w:r>
            <w:r>
              <w:rPr>
                <w:rStyle w:val="af0"/>
                <w:rFonts w:ascii="Arial" w:hAnsi="Arial" w:cs="Arial"/>
                <w:color w:val="000000"/>
                <w:sz w:val="20"/>
                <w:szCs w:val="20"/>
              </w:rPr>
              <w:t>x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5F5F5"/>
            <w:vAlign w:val="center"/>
            <w:hideMark/>
          </w:tcPr>
          <w:p w:rsidR="001513BB" w:rsidRDefault="00B5536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1905000" cy="1905000"/>
                  <wp:effectExtent l="0" t="0" r="0" b="0"/>
                  <wp:docPr id="15" name="Рисунок 20" descr="график тригонометрической функции - котангенсоида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0" descr="график тригонометрической функции - котангенсоида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0" cy="1905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5F5F5"/>
            <w:vAlign w:val="center"/>
            <w:hideMark/>
          </w:tcPr>
          <w:p w:rsidR="001513BB" w:rsidRDefault="001513BB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Котангенсоида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5F5F5"/>
            <w:vAlign w:val="center"/>
            <w:hideMark/>
          </w:tcPr>
          <w:p w:rsidR="001513BB" w:rsidRDefault="001513BB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Тригонометрическая функция котангенс.</w:t>
            </w:r>
          </w:p>
        </w:tc>
      </w:tr>
    </w:tbl>
    <w:p w:rsidR="00293C08" w:rsidRDefault="00293C08" w:rsidP="00D045A7">
      <w:pPr>
        <w:jc w:val="center"/>
        <w:rPr>
          <w:sz w:val="32"/>
          <w:szCs w:val="32"/>
        </w:rPr>
      </w:pPr>
    </w:p>
    <w:p w:rsidR="009323AF" w:rsidRDefault="009323AF" w:rsidP="00D045A7">
      <w:pPr>
        <w:jc w:val="center"/>
        <w:rPr>
          <w:sz w:val="32"/>
          <w:szCs w:val="32"/>
        </w:rPr>
      </w:pPr>
    </w:p>
    <w:p w:rsidR="005468EB" w:rsidRDefault="005468EB" w:rsidP="005452CE">
      <w:pPr>
        <w:rPr>
          <w:sz w:val="32"/>
          <w:szCs w:val="32"/>
        </w:rPr>
      </w:pPr>
      <w:bookmarkStart w:id="0" w:name="_GoBack"/>
      <w:bookmarkEnd w:id="0"/>
    </w:p>
    <w:sectPr w:rsidR="005468EB" w:rsidSect="00A22964">
      <w:headerReference w:type="even" r:id="rId24"/>
      <w:headerReference w:type="default" r:id="rId25"/>
      <w:pgSz w:w="11906" w:h="16838"/>
      <w:pgMar w:top="1134" w:right="566" w:bottom="1134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F73F3" w:rsidRDefault="003F73F3">
      <w:r>
        <w:separator/>
      </w:r>
    </w:p>
  </w:endnote>
  <w:endnote w:type="continuationSeparator" w:id="0">
    <w:p w:rsidR="003F73F3" w:rsidRDefault="003F73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cripticus_bold">
    <w:altName w:val="Times New Roman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F73F3" w:rsidRDefault="003F73F3">
      <w:r>
        <w:separator/>
      </w:r>
    </w:p>
  </w:footnote>
  <w:footnote w:type="continuationSeparator" w:id="0">
    <w:p w:rsidR="003F73F3" w:rsidRDefault="003F73F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3448" w:rsidRDefault="00DB3448" w:rsidP="00FB2829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DB3448" w:rsidRDefault="00DB3448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3448" w:rsidRDefault="00DB3448" w:rsidP="00FB2829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5452CE">
      <w:rPr>
        <w:rStyle w:val="a5"/>
        <w:noProof/>
      </w:rPr>
      <w:t>2</w:t>
    </w:r>
    <w:r>
      <w:rPr>
        <w:rStyle w:val="a5"/>
      </w:rPr>
      <w:fldChar w:fldCharType="end"/>
    </w:r>
  </w:p>
  <w:p w:rsidR="00DB3448" w:rsidRDefault="00DB3448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4A5CA9"/>
    <w:multiLevelType w:val="hybridMultilevel"/>
    <w:tmpl w:val="8924AF02"/>
    <w:lvl w:ilvl="0" w:tplc="B4FE28A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B8E71A9"/>
    <w:multiLevelType w:val="hybridMultilevel"/>
    <w:tmpl w:val="73142FE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E712B56"/>
    <w:multiLevelType w:val="hybridMultilevel"/>
    <w:tmpl w:val="B0BA6E3A"/>
    <w:lvl w:ilvl="0" w:tplc="041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44454320"/>
    <w:multiLevelType w:val="hybridMultilevel"/>
    <w:tmpl w:val="52120BA2"/>
    <w:lvl w:ilvl="0" w:tplc="6E66D734">
      <w:start w:val="1"/>
      <w:numFmt w:val="decimal"/>
      <w:lvlText w:val="%1."/>
      <w:lvlJc w:val="left"/>
      <w:pPr>
        <w:ind w:left="108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4DA4613E"/>
    <w:multiLevelType w:val="hybridMultilevel"/>
    <w:tmpl w:val="69BA9290"/>
    <w:lvl w:ilvl="0" w:tplc="7E1A1F0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5EDA19DD"/>
    <w:multiLevelType w:val="hybridMultilevel"/>
    <w:tmpl w:val="A588E488"/>
    <w:lvl w:ilvl="0" w:tplc="D3CE13C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60D34CCB"/>
    <w:multiLevelType w:val="hybridMultilevel"/>
    <w:tmpl w:val="7DB884EA"/>
    <w:lvl w:ilvl="0" w:tplc="E9260DA4">
      <w:start w:val="1"/>
      <w:numFmt w:val="decimal"/>
      <w:lvlText w:val="%1."/>
      <w:lvlJc w:val="left"/>
      <w:pPr>
        <w:ind w:left="108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5430706"/>
    <w:multiLevelType w:val="hybridMultilevel"/>
    <w:tmpl w:val="69BA9290"/>
    <w:lvl w:ilvl="0" w:tplc="7E1A1F0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"/>
  </w:num>
  <w:num w:numId="2">
    <w:abstractNumId w:val="1"/>
  </w:num>
  <w:num w:numId="3">
    <w:abstractNumId w:val="7"/>
  </w:num>
  <w:num w:numId="4">
    <w:abstractNumId w:val="4"/>
  </w:num>
  <w:num w:numId="5">
    <w:abstractNumId w:val="5"/>
  </w:num>
  <w:num w:numId="6">
    <w:abstractNumId w:val="0"/>
  </w:num>
  <w:num w:numId="7">
    <w:abstractNumId w:val="3"/>
  </w:num>
  <w:num w:numId="8">
    <w:abstractNumId w:val="6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01D9"/>
    <w:rsid w:val="00007E09"/>
    <w:rsid w:val="0002309D"/>
    <w:rsid w:val="00023DA5"/>
    <w:rsid w:val="00031A70"/>
    <w:rsid w:val="00035476"/>
    <w:rsid w:val="000362F9"/>
    <w:rsid w:val="000415F6"/>
    <w:rsid w:val="000572CD"/>
    <w:rsid w:val="00074458"/>
    <w:rsid w:val="00074D2A"/>
    <w:rsid w:val="000763F0"/>
    <w:rsid w:val="00077B1C"/>
    <w:rsid w:val="0009448F"/>
    <w:rsid w:val="000B4490"/>
    <w:rsid w:val="000B48A9"/>
    <w:rsid w:val="000B790E"/>
    <w:rsid w:val="000B7D4E"/>
    <w:rsid w:val="000C2C2D"/>
    <w:rsid w:val="000D0DE9"/>
    <w:rsid w:val="000D2898"/>
    <w:rsid w:val="000D3731"/>
    <w:rsid w:val="000D7F11"/>
    <w:rsid w:val="000E1D17"/>
    <w:rsid w:val="000E2B82"/>
    <w:rsid w:val="000E2BA5"/>
    <w:rsid w:val="00104009"/>
    <w:rsid w:val="0011196F"/>
    <w:rsid w:val="001279BF"/>
    <w:rsid w:val="0013172E"/>
    <w:rsid w:val="001417AD"/>
    <w:rsid w:val="001513BB"/>
    <w:rsid w:val="00152B70"/>
    <w:rsid w:val="00156525"/>
    <w:rsid w:val="00161709"/>
    <w:rsid w:val="001623A7"/>
    <w:rsid w:val="001820D8"/>
    <w:rsid w:val="001821DA"/>
    <w:rsid w:val="001871D2"/>
    <w:rsid w:val="00190E06"/>
    <w:rsid w:val="0019544C"/>
    <w:rsid w:val="00195F59"/>
    <w:rsid w:val="00197FFC"/>
    <w:rsid w:val="001A4286"/>
    <w:rsid w:val="001A6866"/>
    <w:rsid w:val="001B2AF2"/>
    <w:rsid w:val="001B621A"/>
    <w:rsid w:val="001C5690"/>
    <w:rsid w:val="001E5CFF"/>
    <w:rsid w:val="001F0D0D"/>
    <w:rsid w:val="00203BB7"/>
    <w:rsid w:val="00221D27"/>
    <w:rsid w:val="00224FCF"/>
    <w:rsid w:val="00225031"/>
    <w:rsid w:val="00234926"/>
    <w:rsid w:val="00237FB2"/>
    <w:rsid w:val="00237FF3"/>
    <w:rsid w:val="002466E3"/>
    <w:rsid w:val="00255B19"/>
    <w:rsid w:val="00262486"/>
    <w:rsid w:val="00266C74"/>
    <w:rsid w:val="002675A5"/>
    <w:rsid w:val="0027635E"/>
    <w:rsid w:val="00277C34"/>
    <w:rsid w:val="00280E8D"/>
    <w:rsid w:val="00293C08"/>
    <w:rsid w:val="00296F32"/>
    <w:rsid w:val="002A4E42"/>
    <w:rsid w:val="002A5D8D"/>
    <w:rsid w:val="002B1A5A"/>
    <w:rsid w:val="002C061B"/>
    <w:rsid w:val="002C3E37"/>
    <w:rsid w:val="002C503B"/>
    <w:rsid w:val="002C64DE"/>
    <w:rsid w:val="002D1397"/>
    <w:rsid w:val="002D4756"/>
    <w:rsid w:val="002D50A5"/>
    <w:rsid w:val="002E3BCE"/>
    <w:rsid w:val="002F0D50"/>
    <w:rsid w:val="002F2460"/>
    <w:rsid w:val="003003DD"/>
    <w:rsid w:val="00303BEA"/>
    <w:rsid w:val="00315A6D"/>
    <w:rsid w:val="00344484"/>
    <w:rsid w:val="00344A45"/>
    <w:rsid w:val="00347717"/>
    <w:rsid w:val="0035032B"/>
    <w:rsid w:val="0036483E"/>
    <w:rsid w:val="00366EEA"/>
    <w:rsid w:val="003921DD"/>
    <w:rsid w:val="0039454A"/>
    <w:rsid w:val="003954A0"/>
    <w:rsid w:val="003B0B44"/>
    <w:rsid w:val="003B1CFF"/>
    <w:rsid w:val="003B2A3E"/>
    <w:rsid w:val="003C2254"/>
    <w:rsid w:val="003E5FEE"/>
    <w:rsid w:val="003E727A"/>
    <w:rsid w:val="003F7194"/>
    <w:rsid w:val="003F73F3"/>
    <w:rsid w:val="00403D37"/>
    <w:rsid w:val="00405077"/>
    <w:rsid w:val="00406DD8"/>
    <w:rsid w:val="00410362"/>
    <w:rsid w:val="004201B0"/>
    <w:rsid w:val="00422BA9"/>
    <w:rsid w:val="00427A2A"/>
    <w:rsid w:val="00450764"/>
    <w:rsid w:val="0045082F"/>
    <w:rsid w:val="00457F82"/>
    <w:rsid w:val="00472C41"/>
    <w:rsid w:val="00473078"/>
    <w:rsid w:val="0047634F"/>
    <w:rsid w:val="004A37E5"/>
    <w:rsid w:val="004A69D9"/>
    <w:rsid w:val="004A70FC"/>
    <w:rsid w:val="004B1919"/>
    <w:rsid w:val="004C10C8"/>
    <w:rsid w:val="004C1E2A"/>
    <w:rsid w:val="004D1BF9"/>
    <w:rsid w:val="004D663C"/>
    <w:rsid w:val="004D72C7"/>
    <w:rsid w:val="004E66BF"/>
    <w:rsid w:val="004F0B58"/>
    <w:rsid w:val="00500666"/>
    <w:rsid w:val="00511978"/>
    <w:rsid w:val="00526F64"/>
    <w:rsid w:val="00531735"/>
    <w:rsid w:val="00536250"/>
    <w:rsid w:val="00536AF7"/>
    <w:rsid w:val="00541D11"/>
    <w:rsid w:val="005422DF"/>
    <w:rsid w:val="005452CE"/>
    <w:rsid w:val="0054568C"/>
    <w:rsid w:val="00545DAD"/>
    <w:rsid w:val="005468EB"/>
    <w:rsid w:val="00553198"/>
    <w:rsid w:val="005625DB"/>
    <w:rsid w:val="005712A4"/>
    <w:rsid w:val="00571967"/>
    <w:rsid w:val="00576C85"/>
    <w:rsid w:val="005947B8"/>
    <w:rsid w:val="005971B0"/>
    <w:rsid w:val="005A0CD8"/>
    <w:rsid w:val="005A41BC"/>
    <w:rsid w:val="005A5EF2"/>
    <w:rsid w:val="005D01D9"/>
    <w:rsid w:val="005D10DC"/>
    <w:rsid w:val="005D28E5"/>
    <w:rsid w:val="005E6186"/>
    <w:rsid w:val="005F7518"/>
    <w:rsid w:val="00605944"/>
    <w:rsid w:val="006342DC"/>
    <w:rsid w:val="006358A7"/>
    <w:rsid w:val="00641733"/>
    <w:rsid w:val="006418E5"/>
    <w:rsid w:val="00643BDA"/>
    <w:rsid w:val="006457A9"/>
    <w:rsid w:val="00647F56"/>
    <w:rsid w:val="006626D1"/>
    <w:rsid w:val="00667864"/>
    <w:rsid w:val="00676306"/>
    <w:rsid w:val="0068099C"/>
    <w:rsid w:val="00684ADF"/>
    <w:rsid w:val="00686D81"/>
    <w:rsid w:val="0069661D"/>
    <w:rsid w:val="00697785"/>
    <w:rsid w:val="006A060D"/>
    <w:rsid w:val="006A3982"/>
    <w:rsid w:val="006C4780"/>
    <w:rsid w:val="006C6613"/>
    <w:rsid w:val="006D11C2"/>
    <w:rsid w:val="006E58E5"/>
    <w:rsid w:val="007064AD"/>
    <w:rsid w:val="00713B79"/>
    <w:rsid w:val="00721DF5"/>
    <w:rsid w:val="007249AD"/>
    <w:rsid w:val="007258DD"/>
    <w:rsid w:val="00736F57"/>
    <w:rsid w:val="007416B7"/>
    <w:rsid w:val="00746625"/>
    <w:rsid w:val="007471C0"/>
    <w:rsid w:val="007505AE"/>
    <w:rsid w:val="00751B53"/>
    <w:rsid w:val="00756610"/>
    <w:rsid w:val="00757AE6"/>
    <w:rsid w:val="00760BA5"/>
    <w:rsid w:val="00772087"/>
    <w:rsid w:val="007732BB"/>
    <w:rsid w:val="00774048"/>
    <w:rsid w:val="00791CB3"/>
    <w:rsid w:val="007A1DB5"/>
    <w:rsid w:val="007A23FD"/>
    <w:rsid w:val="007B0A95"/>
    <w:rsid w:val="007C5C5C"/>
    <w:rsid w:val="007C6370"/>
    <w:rsid w:val="007D07C3"/>
    <w:rsid w:val="007D155C"/>
    <w:rsid w:val="007D3E54"/>
    <w:rsid w:val="007F40D2"/>
    <w:rsid w:val="007F46FF"/>
    <w:rsid w:val="007F6906"/>
    <w:rsid w:val="0080026D"/>
    <w:rsid w:val="008118D2"/>
    <w:rsid w:val="00813BDA"/>
    <w:rsid w:val="00830A32"/>
    <w:rsid w:val="00836BB6"/>
    <w:rsid w:val="00837119"/>
    <w:rsid w:val="00843007"/>
    <w:rsid w:val="00844F1C"/>
    <w:rsid w:val="00855273"/>
    <w:rsid w:val="00856A74"/>
    <w:rsid w:val="00857D43"/>
    <w:rsid w:val="008627A6"/>
    <w:rsid w:val="0086551E"/>
    <w:rsid w:val="00876E85"/>
    <w:rsid w:val="00880F31"/>
    <w:rsid w:val="00882D8E"/>
    <w:rsid w:val="008873F4"/>
    <w:rsid w:val="008904CC"/>
    <w:rsid w:val="00895022"/>
    <w:rsid w:val="008A0634"/>
    <w:rsid w:val="008B2F43"/>
    <w:rsid w:val="008B7079"/>
    <w:rsid w:val="008C1674"/>
    <w:rsid w:val="008D3050"/>
    <w:rsid w:val="008E2A2D"/>
    <w:rsid w:val="008E539A"/>
    <w:rsid w:val="008F7E92"/>
    <w:rsid w:val="00902D26"/>
    <w:rsid w:val="009055FD"/>
    <w:rsid w:val="00906153"/>
    <w:rsid w:val="009135CF"/>
    <w:rsid w:val="00915C6A"/>
    <w:rsid w:val="00915D94"/>
    <w:rsid w:val="00916675"/>
    <w:rsid w:val="009323AF"/>
    <w:rsid w:val="00933A5A"/>
    <w:rsid w:val="00935B90"/>
    <w:rsid w:val="00942898"/>
    <w:rsid w:val="009524C0"/>
    <w:rsid w:val="009614DA"/>
    <w:rsid w:val="00963A9D"/>
    <w:rsid w:val="0097372E"/>
    <w:rsid w:val="00973CAF"/>
    <w:rsid w:val="00982BEF"/>
    <w:rsid w:val="009852B3"/>
    <w:rsid w:val="00990C21"/>
    <w:rsid w:val="00995726"/>
    <w:rsid w:val="009A06EA"/>
    <w:rsid w:val="009A363B"/>
    <w:rsid w:val="009A647F"/>
    <w:rsid w:val="009A7F90"/>
    <w:rsid w:val="009D22CA"/>
    <w:rsid w:val="009D37CF"/>
    <w:rsid w:val="009E3D35"/>
    <w:rsid w:val="009E5E24"/>
    <w:rsid w:val="009E6E29"/>
    <w:rsid w:val="009F1631"/>
    <w:rsid w:val="009F77ED"/>
    <w:rsid w:val="00A0336B"/>
    <w:rsid w:val="00A056B2"/>
    <w:rsid w:val="00A076D0"/>
    <w:rsid w:val="00A2062F"/>
    <w:rsid w:val="00A22964"/>
    <w:rsid w:val="00A2440F"/>
    <w:rsid w:val="00A4429E"/>
    <w:rsid w:val="00A55FA6"/>
    <w:rsid w:val="00A60723"/>
    <w:rsid w:val="00A803EE"/>
    <w:rsid w:val="00A853C3"/>
    <w:rsid w:val="00A855A5"/>
    <w:rsid w:val="00A93AF9"/>
    <w:rsid w:val="00AA313F"/>
    <w:rsid w:val="00AB6F27"/>
    <w:rsid w:val="00AC4B0B"/>
    <w:rsid w:val="00AC5287"/>
    <w:rsid w:val="00AC76F3"/>
    <w:rsid w:val="00AE0CAE"/>
    <w:rsid w:val="00AE10B6"/>
    <w:rsid w:val="00AE3AF1"/>
    <w:rsid w:val="00AE4D41"/>
    <w:rsid w:val="00AE7A84"/>
    <w:rsid w:val="00AF1680"/>
    <w:rsid w:val="00B22A88"/>
    <w:rsid w:val="00B377CA"/>
    <w:rsid w:val="00B37A69"/>
    <w:rsid w:val="00B40F03"/>
    <w:rsid w:val="00B4285F"/>
    <w:rsid w:val="00B43871"/>
    <w:rsid w:val="00B53BE5"/>
    <w:rsid w:val="00B55368"/>
    <w:rsid w:val="00B62880"/>
    <w:rsid w:val="00B7194B"/>
    <w:rsid w:val="00B71E61"/>
    <w:rsid w:val="00B7272C"/>
    <w:rsid w:val="00B76B1E"/>
    <w:rsid w:val="00B84D1E"/>
    <w:rsid w:val="00BA618F"/>
    <w:rsid w:val="00BB1A37"/>
    <w:rsid w:val="00BC0433"/>
    <w:rsid w:val="00BE0C68"/>
    <w:rsid w:val="00BF367A"/>
    <w:rsid w:val="00BF3B56"/>
    <w:rsid w:val="00BF5432"/>
    <w:rsid w:val="00BF56EA"/>
    <w:rsid w:val="00C04215"/>
    <w:rsid w:val="00C04DC0"/>
    <w:rsid w:val="00C06069"/>
    <w:rsid w:val="00C25758"/>
    <w:rsid w:val="00C26CB2"/>
    <w:rsid w:val="00C31E6A"/>
    <w:rsid w:val="00C34360"/>
    <w:rsid w:val="00C34E41"/>
    <w:rsid w:val="00C364D2"/>
    <w:rsid w:val="00C4086E"/>
    <w:rsid w:val="00C42F17"/>
    <w:rsid w:val="00C42FBB"/>
    <w:rsid w:val="00C52484"/>
    <w:rsid w:val="00C526E2"/>
    <w:rsid w:val="00C55E61"/>
    <w:rsid w:val="00C62591"/>
    <w:rsid w:val="00C71F8D"/>
    <w:rsid w:val="00C8398C"/>
    <w:rsid w:val="00C83BCF"/>
    <w:rsid w:val="00C8481A"/>
    <w:rsid w:val="00C95E33"/>
    <w:rsid w:val="00C96DB7"/>
    <w:rsid w:val="00CA2D1B"/>
    <w:rsid w:val="00CA3978"/>
    <w:rsid w:val="00CA7AAB"/>
    <w:rsid w:val="00CB2D61"/>
    <w:rsid w:val="00CB59EF"/>
    <w:rsid w:val="00CC17AB"/>
    <w:rsid w:val="00CC341B"/>
    <w:rsid w:val="00CC6ECC"/>
    <w:rsid w:val="00CD118D"/>
    <w:rsid w:val="00CE1376"/>
    <w:rsid w:val="00CE4A01"/>
    <w:rsid w:val="00D02CFE"/>
    <w:rsid w:val="00D045A7"/>
    <w:rsid w:val="00D07EC5"/>
    <w:rsid w:val="00D11097"/>
    <w:rsid w:val="00D117C5"/>
    <w:rsid w:val="00D16AB1"/>
    <w:rsid w:val="00D21C02"/>
    <w:rsid w:val="00D2413F"/>
    <w:rsid w:val="00D272B6"/>
    <w:rsid w:val="00D32844"/>
    <w:rsid w:val="00D42EB0"/>
    <w:rsid w:val="00D42FCB"/>
    <w:rsid w:val="00D50947"/>
    <w:rsid w:val="00D51D17"/>
    <w:rsid w:val="00D552E8"/>
    <w:rsid w:val="00D578FD"/>
    <w:rsid w:val="00D60709"/>
    <w:rsid w:val="00D620D4"/>
    <w:rsid w:val="00D6252A"/>
    <w:rsid w:val="00D6314E"/>
    <w:rsid w:val="00D718F6"/>
    <w:rsid w:val="00D72429"/>
    <w:rsid w:val="00D84386"/>
    <w:rsid w:val="00D84E50"/>
    <w:rsid w:val="00D862C7"/>
    <w:rsid w:val="00D87419"/>
    <w:rsid w:val="00D90B40"/>
    <w:rsid w:val="00D918BC"/>
    <w:rsid w:val="00D92C3A"/>
    <w:rsid w:val="00D97C03"/>
    <w:rsid w:val="00DA630F"/>
    <w:rsid w:val="00DB3448"/>
    <w:rsid w:val="00DB38C4"/>
    <w:rsid w:val="00DB4E3B"/>
    <w:rsid w:val="00DD0DCB"/>
    <w:rsid w:val="00DE58D1"/>
    <w:rsid w:val="00DF17F4"/>
    <w:rsid w:val="00E010A5"/>
    <w:rsid w:val="00E14512"/>
    <w:rsid w:val="00E2095F"/>
    <w:rsid w:val="00E20F97"/>
    <w:rsid w:val="00E24FA2"/>
    <w:rsid w:val="00E25C6F"/>
    <w:rsid w:val="00E330E4"/>
    <w:rsid w:val="00E40DDD"/>
    <w:rsid w:val="00E4439B"/>
    <w:rsid w:val="00E44A25"/>
    <w:rsid w:val="00E55AE4"/>
    <w:rsid w:val="00E56362"/>
    <w:rsid w:val="00E61825"/>
    <w:rsid w:val="00E6705F"/>
    <w:rsid w:val="00E732C5"/>
    <w:rsid w:val="00E81829"/>
    <w:rsid w:val="00EB1DF5"/>
    <w:rsid w:val="00EB1FC1"/>
    <w:rsid w:val="00EC0130"/>
    <w:rsid w:val="00EC2225"/>
    <w:rsid w:val="00EC538A"/>
    <w:rsid w:val="00ED432C"/>
    <w:rsid w:val="00EE08B4"/>
    <w:rsid w:val="00EF186A"/>
    <w:rsid w:val="00EF1CF8"/>
    <w:rsid w:val="00F13FD0"/>
    <w:rsid w:val="00F27ABE"/>
    <w:rsid w:val="00F45C31"/>
    <w:rsid w:val="00F56196"/>
    <w:rsid w:val="00F5661A"/>
    <w:rsid w:val="00F64BDA"/>
    <w:rsid w:val="00F65F9B"/>
    <w:rsid w:val="00F667E5"/>
    <w:rsid w:val="00F72847"/>
    <w:rsid w:val="00F739AB"/>
    <w:rsid w:val="00F75EEA"/>
    <w:rsid w:val="00F81134"/>
    <w:rsid w:val="00F81751"/>
    <w:rsid w:val="00F97492"/>
    <w:rsid w:val="00FA534C"/>
    <w:rsid w:val="00FA6C28"/>
    <w:rsid w:val="00FB17AA"/>
    <w:rsid w:val="00FB2829"/>
    <w:rsid w:val="00FB51EC"/>
    <w:rsid w:val="00FB6798"/>
    <w:rsid w:val="00FB69DC"/>
    <w:rsid w:val="00FC6ECC"/>
    <w:rsid w:val="00FD27FA"/>
    <w:rsid w:val="00FE2A47"/>
    <w:rsid w:val="00FE31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836BB6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53BE5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93C08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B51E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rsid w:val="00FB2829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FB2829"/>
  </w:style>
  <w:style w:type="character" w:customStyle="1" w:styleId="10">
    <w:name w:val="Заголовок 1 Знак"/>
    <w:link w:val="1"/>
    <w:uiPriority w:val="9"/>
    <w:rsid w:val="00836BB6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a6">
    <w:name w:val="TOC Heading"/>
    <w:basedOn w:val="1"/>
    <w:next w:val="a"/>
    <w:uiPriority w:val="39"/>
    <w:semiHidden/>
    <w:unhideWhenUsed/>
    <w:qFormat/>
    <w:rsid w:val="00836BB6"/>
    <w:pPr>
      <w:keepLines/>
      <w:spacing w:before="480" w:after="0" w:line="276" w:lineRule="auto"/>
      <w:outlineLvl w:val="9"/>
    </w:pPr>
    <w:rPr>
      <w:color w:val="365F91"/>
      <w:kern w:val="0"/>
      <w:sz w:val="28"/>
      <w:szCs w:val="28"/>
      <w:lang w:eastAsia="en-US"/>
    </w:rPr>
  </w:style>
  <w:style w:type="paragraph" w:styleId="11">
    <w:name w:val="toc 1"/>
    <w:basedOn w:val="a"/>
    <w:next w:val="a"/>
    <w:autoRedefine/>
    <w:uiPriority w:val="39"/>
    <w:unhideWhenUsed/>
    <w:rsid w:val="00D718F6"/>
  </w:style>
  <w:style w:type="character" w:styleId="a7">
    <w:name w:val="Hyperlink"/>
    <w:uiPriority w:val="99"/>
    <w:unhideWhenUsed/>
    <w:rsid w:val="00D718F6"/>
    <w:rPr>
      <w:color w:val="0000FF"/>
      <w:u w:val="single"/>
    </w:rPr>
  </w:style>
  <w:style w:type="paragraph" w:styleId="a8">
    <w:name w:val="Body Text"/>
    <w:basedOn w:val="a"/>
    <w:link w:val="a9"/>
    <w:rsid w:val="00C34E41"/>
    <w:pPr>
      <w:ind w:right="480"/>
    </w:pPr>
    <w:rPr>
      <w:sz w:val="28"/>
      <w:szCs w:val="28"/>
    </w:rPr>
  </w:style>
  <w:style w:type="character" w:customStyle="1" w:styleId="a9">
    <w:name w:val="Основной текст Знак"/>
    <w:link w:val="a8"/>
    <w:rsid w:val="00C34E41"/>
    <w:rPr>
      <w:sz w:val="28"/>
      <w:szCs w:val="28"/>
    </w:rPr>
  </w:style>
  <w:style w:type="paragraph" w:styleId="aa">
    <w:name w:val="Balloon Text"/>
    <w:basedOn w:val="a"/>
    <w:link w:val="ab"/>
    <w:uiPriority w:val="99"/>
    <w:semiHidden/>
    <w:unhideWhenUsed/>
    <w:rsid w:val="00E732C5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link w:val="aa"/>
    <w:uiPriority w:val="99"/>
    <w:semiHidden/>
    <w:rsid w:val="00E732C5"/>
    <w:rPr>
      <w:rFonts w:ascii="Tahoma" w:hAnsi="Tahoma" w:cs="Tahoma"/>
      <w:sz w:val="16"/>
      <w:szCs w:val="16"/>
    </w:rPr>
  </w:style>
  <w:style w:type="paragraph" w:styleId="ac">
    <w:name w:val="List Paragraph"/>
    <w:basedOn w:val="a"/>
    <w:uiPriority w:val="34"/>
    <w:qFormat/>
    <w:rsid w:val="00667864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d">
    <w:name w:val="footer"/>
    <w:basedOn w:val="a"/>
    <w:link w:val="ae"/>
    <w:uiPriority w:val="99"/>
    <w:unhideWhenUsed/>
    <w:rsid w:val="00221D27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link w:val="ad"/>
    <w:uiPriority w:val="99"/>
    <w:rsid w:val="00221D27"/>
    <w:rPr>
      <w:sz w:val="24"/>
      <w:szCs w:val="24"/>
    </w:rPr>
  </w:style>
  <w:style w:type="character" w:customStyle="1" w:styleId="apple-converted-space">
    <w:name w:val="apple-converted-space"/>
    <w:rsid w:val="00266C74"/>
  </w:style>
  <w:style w:type="character" w:customStyle="1" w:styleId="20">
    <w:name w:val="Заголовок 2 Знак"/>
    <w:link w:val="2"/>
    <w:uiPriority w:val="9"/>
    <w:semiHidden/>
    <w:rsid w:val="00B53BE5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21">
    <w:name w:val="toc 2"/>
    <w:basedOn w:val="a"/>
    <w:next w:val="a"/>
    <w:autoRedefine/>
    <w:uiPriority w:val="39"/>
    <w:unhideWhenUsed/>
    <w:rsid w:val="00C71F8D"/>
    <w:pPr>
      <w:ind w:left="240"/>
    </w:pPr>
  </w:style>
  <w:style w:type="character" w:customStyle="1" w:styleId="30">
    <w:name w:val="Заголовок 3 Знак"/>
    <w:link w:val="3"/>
    <w:uiPriority w:val="9"/>
    <w:semiHidden/>
    <w:rsid w:val="00293C08"/>
    <w:rPr>
      <w:rFonts w:ascii="Cambria" w:eastAsia="Times New Roman" w:hAnsi="Cambria" w:cs="Times New Roman"/>
      <w:b/>
      <w:bCs/>
      <w:sz w:val="26"/>
      <w:szCs w:val="26"/>
    </w:rPr>
  </w:style>
  <w:style w:type="paragraph" w:styleId="af">
    <w:name w:val="Normal (Web)"/>
    <w:basedOn w:val="a"/>
    <w:uiPriority w:val="99"/>
    <w:semiHidden/>
    <w:unhideWhenUsed/>
    <w:rsid w:val="00293C08"/>
  </w:style>
  <w:style w:type="paragraph" w:customStyle="1" w:styleId="data">
    <w:name w:val="data"/>
    <w:basedOn w:val="a"/>
    <w:rsid w:val="001513BB"/>
    <w:pPr>
      <w:spacing w:before="100" w:beforeAutospacing="1" w:after="100" w:afterAutospacing="1"/>
    </w:pPr>
  </w:style>
  <w:style w:type="character" w:styleId="af0">
    <w:name w:val="Emphasis"/>
    <w:uiPriority w:val="20"/>
    <w:qFormat/>
    <w:rsid w:val="001513BB"/>
    <w:rPr>
      <w:i/>
      <w:iCs/>
    </w:rPr>
  </w:style>
  <w:style w:type="character" w:styleId="af1">
    <w:name w:val="Placeholder Text"/>
    <w:basedOn w:val="a0"/>
    <w:uiPriority w:val="99"/>
    <w:semiHidden/>
    <w:rsid w:val="00B55368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836BB6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53BE5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93C08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B51E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rsid w:val="00FB2829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FB2829"/>
  </w:style>
  <w:style w:type="character" w:customStyle="1" w:styleId="10">
    <w:name w:val="Заголовок 1 Знак"/>
    <w:link w:val="1"/>
    <w:uiPriority w:val="9"/>
    <w:rsid w:val="00836BB6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a6">
    <w:name w:val="TOC Heading"/>
    <w:basedOn w:val="1"/>
    <w:next w:val="a"/>
    <w:uiPriority w:val="39"/>
    <w:semiHidden/>
    <w:unhideWhenUsed/>
    <w:qFormat/>
    <w:rsid w:val="00836BB6"/>
    <w:pPr>
      <w:keepLines/>
      <w:spacing w:before="480" w:after="0" w:line="276" w:lineRule="auto"/>
      <w:outlineLvl w:val="9"/>
    </w:pPr>
    <w:rPr>
      <w:color w:val="365F91"/>
      <w:kern w:val="0"/>
      <w:sz w:val="28"/>
      <w:szCs w:val="28"/>
      <w:lang w:eastAsia="en-US"/>
    </w:rPr>
  </w:style>
  <w:style w:type="paragraph" w:styleId="11">
    <w:name w:val="toc 1"/>
    <w:basedOn w:val="a"/>
    <w:next w:val="a"/>
    <w:autoRedefine/>
    <w:uiPriority w:val="39"/>
    <w:unhideWhenUsed/>
    <w:rsid w:val="00D718F6"/>
  </w:style>
  <w:style w:type="character" w:styleId="a7">
    <w:name w:val="Hyperlink"/>
    <w:uiPriority w:val="99"/>
    <w:unhideWhenUsed/>
    <w:rsid w:val="00D718F6"/>
    <w:rPr>
      <w:color w:val="0000FF"/>
      <w:u w:val="single"/>
    </w:rPr>
  </w:style>
  <w:style w:type="paragraph" w:styleId="a8">
    <w:name w:val="Body Text"/>
    <w:basedOn w:val="a"/>
    <w:link w:val="a9"/>
    <w:rsid w:val="00C34E41"/>
    <w:pPr>
      <w:ind w:right="480"/>
    </w:pPr>
    <w:rPr>
      <w:sz w:val="28"/>
      <w:szCs w:val="28"/>
    </w:rPr>
  </w:style>
  <w:style w:type="character" w:customStyle="1" w:styleId="a9">
    <w:name w:val="Основной текст Знак"/>
    <w:link w:val="a8"/>
    <w:rsid w:val="00C34E41"/>
    <w:rPr>
      <w:sz w:val="28"/>
      <w:szCs w:val="28"/>
    </w:rPr>
  </w:style>
  <w:style w:type="paragraph" w:styleId="aa">
    <w:name w:val="Balloon Text"/>
    <w:basedOn w:val="a"/>
    <w:link w:val="ab"/>
    <w:uiPriority w:val="99"/>
    <w:semiHidden/>
    <w:unhideWhenUsed/>
    <w:rsid w:val="00E732C5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link w:val="aa"/>
    <w:uiPriority w:val="99"/>
    <w:semiHidden/>
    <w:rsid w:val="00E732C5"/>
    <w:rPr>
      <w:rFonts w:ascii="Tahoma" w:hAnsi="Tahoma" w:cs="Tahoma"/>
      <w:sz w:val="16"/>
      <w:szCs w:val="16"/>
    </w:rPr>
  </w:style>
  <w:style w:type="paragraph" w:styleId="ac">
    <w:name w:val="List Paragraph"/>
    <w:basedOn w:val="a"/>
    <w:uiPriority w:val="34"/>
    <w:qFormat/>
    <w:rsid w:val="00667864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d">
    <w:name w:val="footer"/>
    <w:basedOn w:val="a"/>
    <w:link w:val="ae"/>
    <w:uiPriority w:val="99"/>
    <w:unhideWhenUsed/>
    <w:rsid w:val="00221D27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link w:val="ad"/>
    <w:uiPriority w:val="99"/>
    <w:rsid w:val="00221D27"/>
    <w:rPr>
      <w:sz w:val="24"/>
      <w:szCs w:val="24"/>
    </w:rPr>
  </w:style>
  <w:style w:type="character" w:customStyle="1" w:styleId="apple-converted-space">
    <w:name w:val="apple-converted-space"/>
    <w:rsid w:val="00266C74"/>
  </w:style>
  <w:style w:type="character" w:customStyle="1" w:styleId="20">
    <w:name w:val="Заголовок 2 Знак"/>
    <w:link w:val="2"/>
    <w:uiPriority w:val="9"/>
    <w:semiHidden/>
    <w:rsid w:val="00B53BE5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21">
    <w:name w:val="toc 2"/>
    <w:basedOn w:val="a"/>
    <w:next w:val="a"/>
    <w:autoRedefine/>
    <w:uiPriority w:val="39"/>
    <w:unhideWhenUsed/>
    <w:rsid w:val="00C71F8D"/>
    <w:pPr>
      <w:ind w:left="240"/>
    </w:pPr>
  </w:style>
  <w:style w:type="character" w:customStyle="1" w:styleId="30">
    <w:name w:val="Заголовок 3 Знак"/>
    <w:link w:val="3"/>
    <w:uiPriority w:val="9"/>
    <w:semiHidden/>
    <w:rsid w:val="00293C08"/>
    <w:rPr>
      <w:rFonts w:ascii="Cambria" w:eastAsia="Times New Roman" w:hAnsi="Cambria" w:cs="Times New Roman"/>
      <w:b/>
      <w:bCs/>
      <w:sz w:val="26"/>
      <w:szCs w:val="26"/>
    </w:rPr>
  </w:style>
  <w:style w:type="paragraph" w:styleId="af">
    <w:name w:val="Normal (Web)"/>
    <w:basedOn w:val="a"/>
    <w:uiPriority w:val="99"/>
    <w:semiHidden/>
    <w:unhideWhenUsed/>
    <w:rsid w:val="00293C08"/>
  </w:style>
  <w:style w:type="paragraph" w:customStyle="1" w:styleId="data">
    <w:name w:val="data"/>
    <w:basedOn w:val="a"/>
    <w:rsid w:val="001513BB"/>
    <w:pPr>
      <w:spacing w:before="100" w:beforeAutospacing="1" w:after="100" w:afterAutospacing="1"/>
    </w:pPr>
  </w:style>
  <w:style w:type="character" w:styleId="af0">
    <w:name w:val="Emphasis"/>
    <w:uiPriority w:val="20"/>
    <w:qFormat/>
    <w:rsid w:val="001513BB"/>
    <w:rPr>
      <w:i/>
      <w:iCs/>
    </w:rPr>
  </w:style>
  <w:style w:type="character" w:styleId="af1">
    <w:name w:val="Placeholder Text"/>
    <w:basedOn w:val="a0"/>
    <w:uiPriority w:val="99"/>
    <w:semiHidden/>
    <w:rsid w:val="00B55368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4431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915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601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96387">
          <w:marLeft w:val="0"/>
          <w:marRight w:val="0"/>
          <w:marTop w:val="210"/>
          <w:marBottom w:val="210"/>
          <w:divBdr>
            <w:top w:val="single" w:sz="12" w:space="8" w:color="808080"/>
            <w:left w:val="single" w:sz="12" w:space="8" w:color="808080"/>
            <w:bottom w:val="single" w:sz="12" w:space="8" w:color="808080"/>
            <w:right w:val="single" w:sz="12" w:space="8" w:color="808080"/>
          </w:divBdr>
        </w:div>
      </w:divsChild>
    </w:div>
    <w:div w:id="339815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492827">
          <w:marLeft w:val="0"/>
          <w:marRight w:val="0"/>
          <w:marTop w:val="210"/>
          <w:marBottom w:val="210"/>
          <w:divBdr>
            <w:top w:val="single" w:sz="12" w:space="8" w:color="808080"/>
            <w:left w:val="single" w:sz="12" w:space="8" w:color="808080"/>
            <w:bottom w:val="single" w:sz="12" w:space="8" w:color="808080"/>
            <w:right w:val="single" w:sz="12" w:space="8" w:color="808080"/>
          </w:divBdr>
        </w:div>
        <w:div w:id="378747003">
          <w:marLeft w:val="0"/>
          <w:marRight w:val="0"/>
          <w:marTop w:val="210"/>
          <w:marBottom w:val="210"/>
          <w:divBdr>
            <w:top w:val="single" w:sz="12" w:space="8" w:color="808080"/>
            <w:left w:val="single" w:sz="12" w:space="8" w:color="808080"/>
            <w:bottom w:val="single" w:sz="12" w:space="8" w:color="808080"/>
            <w:right w:val="single" w:sz="12" w:space="8" w:color="808080"/>
          </w:divBdr>
        </w:div>
        <w:div w:id="1327631412">
          <w:marLeft w:val="0"/>
          <w:marRight w:val="0"/>
          <w:marTop w:val="210"/>
          <w:marBottom w:val="210"/>
          <w:divBdr>
            <w:top w:val="single" w:sz="12" w:space="8" w:color="808080"/>
            <w:left w:val="single" w:sz="12" w:space="8" w:color="808080"/>
            <w:bottom w:val="single" w:sz="12" w:space="8" w:color="808080"/>
            <w:right w:val="single" w:sz="12" w:space="8" w:color="808080"/>
          </w:divBdr>
        </w:div>
      </w:divsChild>
    </w:div>
    <w:div w:id="766002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822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583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274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836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104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62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218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0569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055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0499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033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4766233">
          <w:marLeft w:val="0"/>
          <w:marRight w:val="0"/>
          <w:marTop w:val="210"/>
          <w:marBottom w:val="210"/>
          <w:divBdr>
            <w:top w:val="single" w:sz="12" w:space="8" w:color="808080"/>
            <w:left w:val="single" w:sz="12" w:space="8" w:color="808080"/>
            <w:bottom w:val="single" w:sz="12" w:space="8" w:color="808080"/>
            <w:right w:val="single" w:sz="12" w:space="8" w:color="808080"/>
          </w:divBdr>
        </w:div>
      </w:divsChild>
    </w:div>
    <w:div w:id="1497721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960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170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466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772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jpeg"/><Relationship Id="rId18" Type="http://schemas.openxmlformats.org/officeDocument/2006/relationships/image" Target="media/image10.jpeg"/><Relationship Id="rId26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image" Target="media/image13.jpeg"/><Relationship Id="rId7" Type="http://schemas.openxmlformats.org/officeDocument/2006/relationships/footnotes" Target="footnotes.xml"/><Relationship Id="rId12" Type="http://schemas.openxmlformats.org/officeDocument/2006/relationships/image" Target="media/image4.jpeg"/><Relationship Id="rId17" Type="http://schemas.openxmlformats.org/officeDocument/2006/relationships/image" Target="media/image9.jpeg"/><Relationship Id="rId25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openxmlformats.org/officeDocument/2006/relationships/image" Target="media/image8.jpeg"/><Relationship Id="rId20" Type="http://schemas.openxmlformats.org/officeDocument/2006/relationships/image" Target="media/image12.jpe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jpeg"/><Relationship Id="rId24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image" Target="media/image7.jpeg"/><Relationship Id="rId23" Type="http://schemas.openxmlformats.org/officeDocument/2006/relationships/image" Target="media/image15.jpeg"/><Relationship Id="rId10" Type="http://schemas.openxmlformats.org/officeDocument/2006/relationships/image" Target="media/image2.jpeg"/><Relationship Id="rId19" Type="http://schemas.openxmlformats.org/officeDocument/2006/relationships/image" Target="media/image11.jpeg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image" Target="media/image6.jpeg"/><Relationship Id="rId22" Type="http://schemas.openxmlformats.org/officeDocument/2006/relationships/image" Target="media/image14.jpeg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7AC8956-ECDD-48A4-B641-74D807813D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151</TotalTime>
  <Pages>4</Pages>
  <Words>226</Words>
  <Characters>1292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Дидактика</vt:lpstr>
    </vt:vector>
  </TitlesOfParts>
  <Company>FORTRESS</Company>
  <LinksUpToDate>false</LinksUpToDate>
  <CharactersWithSpaces>1515</CharactersWithSpaces>
  <SharedDoc>false</SharedDoc>
  <HLinks>
    <vt:vector size="18" baseType="variant">
      <vt:variant>
        <vt:i4>3145848</vt:i4>
      </vt:variant>
      <vt:variant>
        <vt:i4>78</vt:i4>
      </vt:variant>
      <vt:variant>
        <vt:i4>0</vt:i4>
      </vt:variant>
      <vt:variant>
        <vt:i4>5</vt:i4>
      </vt:variant>
      <vt:variant>
        <vt:lpwstr>http://www.treugolniki.ru/vertikalnye-ugly/</vt:lpwstr>
      </vt:variant>
      <vt:variant>
        <vt:lpwstr/>
      </vt:variant>
      <vt:variant>
        <vt:i4>2097248</vt:i4>
      </vt:variant>
      <vt:variant>
        <vt:i4>75</vt:i4>
      </vt:variant>
      <vt:variant>
        <vt:i4>0</vt:i4>
      </vt:variant>
      <vt:variant>
        <vt:i4>5</vt:i4>
      </vt:variant>
      <vt:variant>
        <vt:lpwstr>http://www.treugolniki.ru/priznaki-ravenstva-treugolnikov/</vt:lpwstr>
      </vt:variant>
      <vt:variant>
        <vt:lpwstr/>
      </vt:variant>
      <vt:variant>
        <vt:i4>131090</vt:i4>
      </vt:variant>
      <vt:variant>
        <vt:i4>72</vt:i4>
      </vt:variant>
      <vt:variant>
        <vt:i4>0</vt:i4>
      </vt:variant>
      <vt:variant>
        <vt:i4>5</vt:i4>
      </vt:variant>
      <vt:variant>
        <vt:lpwstr>http://www.treugolniki.ru/kak-dokazat-chto-treugolniki-ravny/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Дидактика</dc:title>
  <dc:subject/>
  <dc:creator>OLGA</dc:creator>
  <cp:keywords/>
  <cp:lastModifiedBy>Microsoft</cp:lastModifiedBy>
  <cp:revision>16</cp:revision>
  <cp:lastPrinted>2017-11-24T17:08:00Z</cp:lastPrinted>
  <dcterms:created xsi:type="dcterms:W3CDTF">2017-11-13T15:43:00Z</dcterms:created>
  <dcterms:modified xsi:type="dcterms:W3CDTF">2018-11-18T17:44:00Z</dcterms:modified>
</cp:coreProperties>
</file>